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A4B1" w14:textId="40356F95" w:rsidR="0051038E" w:rsidRDefault="009B450A" w:rsidP="009B450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ZAJĘCIA CSW – 08.02.2025</w:t>
      </w:r>
    </w:p>
    <w:p w14:paraId="3B66E0A1" w14:textId="45EBF0B2" w:rsidR="00EA4057" w:rsidRPr="00863E11" w:rsidRDefault="00B429E0" w:rsidP="009B450A">
      <w:pPr>
        <w:jc w:val="both"/>
        <w:rPr>
          <w:rFonts w:ascii="Segoe UI Historic" w:hAnsi="Segoe UI Historic" w:cs="Segoe UI Historic"/>
          <w:color w:val="FFFFFF"/>
          <w:shd w:val="clear" w:color="auto" w:fil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3CAD62" wp14:editId="1558EDA3">
            <wp:simplePos x="0" y="0"/>
            <wp:positionH relativeFrom="column">
              <wp:posOffset>5244522</wp:posOffset>
            </wp:positionH>
            <wp:positionV relativeFrom="paragraph">
              <wp:posOffset>695440</wp:posOffset>
            </wp:positionV>
            <wp:extent cx="1288415" cy="1398270"/>
            <wp:effectExtent l="0" t="0" r="6985" b="0"/>
            <wp:wrapSquare wrapText="bothSides"/>
            <wp:docPr id="581766038" name="Obraz 4" descr="Obraz zawierający roślina, zioło, ziemia, warzy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66038" name="Obraz 4" descr="Obraz zawierający roślina, zioło, ziemia, warzyw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0A" w:rsidRPr="00863E11">
        <w:rPr>
          <w:rFonts w:ascii="Times New Roman" w:hAnsi="Times New Roman" w:cs="Times New Roman"/>
          <w:sz w:val="24"/>
          <w:szCs w:val="24"/>
        </w:rPr>
        <w:t xml:space="preserve">Zajęcia odbyły się 08 lutego 2025. Ich celem była analiza laboratoryjna prób gleb z różnych części Poznania takich jak Karolin, Św. Marcin, Park Wilsona i las przy jeziorze Rusałka. Próbki pobrano za pomocą świdrnika do gleby, pobrano po 30 równych próbek </w:t>
      </w:r>
      <w:r w:rsidR="00EA4057" w:rsidRPr="00863E11">
        <w:rPr>
          <w:rFonts w:ascii="Times New Roman" w:hAnsi="Times New Roman" w:cs="Times New Roman"/>
          <w:sz w:val="24"/>
          <w:szCs w:val="24"/>
        </w:rPr>
        <w:t xml:space="preserve">( o masie równej około 200-250 g) </w:t>
      </w:r>
      <w:r w:rsidR="009B450A" w:rsidRPr="00863E11">
        <w:rPr>
          <w:rFonts w:ascii="Times New Roman" w:hAnsi="Times New Roman" w:cs="Times New Roman"/>
          <w:sz w:val="24"/>
          <w:szCs w:val="24"/>
        </w:rPr>
        <w:t>z każdej lokalizacji</w:t>
      </w:r>
      <w:r w:rsidR="00EA4057" w:rsidRPr="00863E11">
        <w:rPr>
          <w:rFonts w:ascii="Times New Roman" w:hAnsi="Times New Roman" w:cs="Times New Roman"/>
          <w:sz w:val="24"/>
          <w:szCs w:val="24"/>
        </w:rPr>
        <w:t>, a następnie wysuszono</w:t>
      </w:r>
      <w:r w:rsidR="009B450A" w:rsidRPr="00863E11">
        <w:rPr>
          <w:rFonts w:ascii="Times New Roman" w:hAnsi="Times New Roman" w:cs="Times New Roman"/>
          <w:sz w:val="24"/>
          <w:szCs w:val="24"/>
        </w:rPr>
        <w:t>.</w:t>
      </w:r>
    </w:p>
    <w:p w14:paraId="3F3BB422" w14:textId="0FA84857" w:rsidR="00EA4057" w:rsidRPr="00863E11" w:rsidRDefault="00EA4057" w:rsidP="00B429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Jako grupa biologiczna: ocena frakcji gleby (ziarnistości), sprawdz</w:t>
      </w:r>
      <w:r w:rsidR="009D043D" w:rsidRPr="00863E11">
        <w:rPr>
          <w:rFonts w:ascii="Times New Roman" w:hAnsi="Times New Roman" w:cs="Times New Roman"/>
          <w:sz w:val="24"/>
          <w:szCs w:val="24"/>
        </w:rPr>
        <w:t>ono</w:t>
      </w:r>
      <w:r w:rsidRPr="00863E11">
        <w:rPr>
          <w:rFonts w:ascii="Times New Roman" w:hAnsi="Times New Roman" w:cs="Times New Roman"/>
          <w:sz w:val="24"/>
          <w:szCs w:val="24"/>
        </w:rPr>
        <w:t xml:space="preserve"> wilgotność wilgotnościomierzem, </w:t>
      </w:r>
      <w:r w:rsidR="009D043D" w:rsidRPr="00863E11">
        <w:rPr>
          <w:rFonts w:ascii="Times New Roman" w:hAnsi="Times New Roman" w:cs="Times New Roman"/>
          <w:sz w:val="24"/>
          <w:szCs w:val="24"/>
        </w:rPr>
        <w:t>zmierzono</w:t>
      </w:r>
      <w:r w:rsidRPr="00863E11">
        <w:rPr>
          <w:rFonts w:ascii="Times New Roman" w:hAnsi="Times New Roman" w:cs="Times New Roman"/>
          <w:sz w:val="24"/>
          <w:szCs w:val="24"/>
        </w:rPr>
        <w:t xml:space="preserve"> pH gleby za pomocą sensedisck’u i uniwersalnych papierków wskaźnikowych, sprawdz</w:t>
      </w:r>
      <w:r w:rsidR="009D043D" w:rsidRPr="00863E11">
        <w:rPr>
          <w:rFonts w:ascii="Times New Roman" w:hAnsi="Times New Roman" w:cs="Times New Roman"/>
          <w:sz w:val="24"/>
          <w:szCs w:val="24"/>
        </w:rPr>
        <w:t xml:space="preserve">ono </w:t>
      </w:r>
      <w:r w:rsidRPr="00863E11">
        <w:rPr>
          <w:rFonts w:ascii="Times New Roman" w:hAnsi="Times New Roman" w:cs="Times New Roman"/>
          <w:sz w:val="24"/>
          <w:szCs w:val="24"/>
        </w:rPr>
        <w:t>czy w glebie są jakieś organizmy, przesadz</w:t>
      </w:r>
      <w:r w:rsidR="009D043D" w:rsidRPr="00863E11">
        <w:rPr>
          <w:rFonts w:ascii="Times New Roman" w:hAnsi="Times New Roman" w:cs="Times New Roman"/>
          <w:sz w:val="24"/>
          <w:szCs w:val="24"/>
        </w:rPr>
        <w:t>ono</w:t>
      </w:r>
      <w:r w:rsidRPr="00863E11">
        <w:rPr>
          <w:rFonts w:ascii="Times New Roman" w:hAnsi="Times New Roman" w:cs="Times New Roman"/>
          <w:sz w:val="24"/>
          <w:szCs w:val="24"/>
        </w:rPr>
        <w:t xml:space="preserve"> sadzonki </w:t>
      </w:r>
      <w:r w:rsidR="009D043D" w:rsidRPr="00863E11">
        <w:rPr>
          <w:rFonts w:ascii="Times New Roman" w:hAnsi="Times New Roman" w:cs="Times New Roman"/>
          <w:sz w:val="24"/>
          <w:szCs w:val="24"/>
        </w:rPr>
        <w:t xml:space="preserve">Ziarnopłonu </w:t>
      </w:r>
      <w:r w:rsidRPr="00863E11">
        <w:rPr>
          <w:rFonts w:ascii="Times New Roman" w:hAnsi="Times New Roman" w:cs="Times New Roman"/>
          <w:sz w:val="24"/>
          <w:szCs w:val="24"/>
        </w:rPr>
        <w:t>wiosennego</w:t>
      </w:r>
      <w:r w:rsidR="009D043D" w:rsidRPr="00863E11">
        <w:rPr>
          <w:rFonts w:ascii="Times New Roman" w:hAnsi="Times New Roman" w:cs="Times New Roman"/>
          <w:sz w:val="24"/>
          <w:szCs w:val="24"/>
        </w:rPr>
        <w:t xml:space="preserve"> – </w:t>
      </w:r>
      <w:r w:rsidR="009D043D" w:rsidRPr="00863E11">
        <w:rPr>
          <w:rFonts w:ascii="Times New Roman" w:hAnsi="Times New Roman" w:cs="Times New Roman"/>
          <w:i/>
          <w:iCs/>
          <w:sz w:val="24"/>
          <w:szCs w:val="24"/>
        </w:rPr>
        <w:t xml:space="preserve">Ficaria verna Huds, </w:t>
      </w:r>
      <w:r w:rsidRPr="00863E11">
        <w:rPr>
          <w:rFonts w:ascii="Times New Roman" w:hAnsi="Times New Roman" w:cs="Times New Roman"/>
          <w:sz w:val="24"/>
          <w:szCs w:val="24"/>
        </w:rPr>
        <w:t xml:space="preserve"> z Rusałki, znalezione w jednym z woreczków, do wszystkich badanych gleb (Rusałki, Parku Wilsona, Karolina i Św. Marcina).</w:t>
      </w:r>
    </w:p>
    <w:p w14:paraId="7281213A" w14:textId="4F67D821" w:rsidR="009B450A" w:rsidRDefault="00EA4057" w:rsidP="009B450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B450A">
        <w:rPr>
          <w:rFonts w:ascii="Times New Roman" w:hAnsi="Times New Roman" w:cs="Times New Roman"/>
          <w:b/>
          <w:bCs/>
          <w:sz w:val="32"/>
          <w:szCs w:val="32"/>
        </w:rPr>
        <w:t>Badanie pH gleby:</w:t>
      </w:r>
    </w:p>
    <w:p w14:paraId="757329C7" w14:textId="45433B8E" w:rsidR="00344F1F" w:rsidRPr="00863E11" w:rsidRDefault="00344F1F" w:rsidP="00344F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Próbki z różnych lokalizacji, o masie 50g zal</w:t>
      </w:r>
      <w:r w:rsidR="00FC6F43" w:rsidRPr="00863E11">
        <w:rPr>
          <w:rFonts w:ascii="Times New Roman" w:hAnsi="Times New Roman" w:cs="Times New Roman"/>
          <w:sz w:val="24"/>
          <w:szCs w:val="24"/>
        </w:rPr>
        <w:t>ano</w:t>
      </w:r>
      <w:r w:rsidRPr="00863E11">
        <w:rPr>
          <w:rFonts w:ascii="Times New Roman" w:hAnsi="Times New Roman" w:cs="Times New Roman"/>
          <w:sz w:val="24"/>
          <w:szCs w:val="24"/>
        </w:rPr>
        <w:t xml:space="preserve"> 60ml wody</w:t>
      </w:r>
    </w:p>
    <w:p w14:paraId="0EF8C7BF" w14:textId="4FB0670D" w:rsidR="00344F1F" w:rsidRPr="00863E11" w:rsidRDefault="00344F1F" w:rsidP="00344F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Za pomocą pH-metru firmy Sensdisc i uniwersalnych papierków wskaźnikowych</w:t>
      </w:r>
      <w:r w:rsidR="00213EA1" w:rsidRPr="00863E11">
        <w:rPr>
          <w:rFonts w:ascii="Times New Roman" w:hAnsi="Times New Roman" w:cs="Times New Roman"/>
          <w:sz w:val="24"/>
          <w:szCs w:val="24"/>
        </w:rPr>
        <w:t xml:space="preserve"> zmierz</w:t>
      </w:r>
      <w:r w:rsidR="00FC6F43" w:rsidRPr="00863E11">
        <w:rPr>
          <w:rFonts w:ascii="Times New Roman" w:hAnsi="Times New Roman" w:cs="Times New Roman"/>
          <w:sz w:val="24"/>
          <w:szCs w:val="24"/>
        </w:rPr>
        <w:t>ono</w:t>
      </w:r>
      <w:r w:rsidR="009D043D" w:rsidRPr="00863E11">
        <w:rPr>
          <w:rFonts w:ascii="Times New Roman" w:hAnsi="Times New Roman" w:cs="Times New Roman"/>
          <w:sz w:val="24"/>
          <w:szCs w:val="24"/>
        </w:rPr>
        <w:t xml:space="preserve"> po 5 razy</w:t>
      </w:r>
      <w:r w:rsidR="00213EA1" w:rsidRPr="00863E11">
        <w:rPr>
          <w:rFonts w:ascii="Times New Roman" w:hAnsi="Times New Roman" w:cs="Times New Roman"/>
          <w:sz w:val="24"/>
          <w:szCs w:val="24"/>
        </w:rPr>
        <w:t xml:space="preserve"> pH gleby</w:t>
      </w:r>
    </w:p>
    <w:p w14:paraId="03A86C86" w14:textId="1606D0D6" w:rsidR="00344F1F" w:rsidRPr="00863E11" w:rsidRDefault="00B429E0" w:rsidP="00344F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44AC70" wp14:editId="5A9B5D58">
            <wp:simplePos x="0" y="0"/>
            <wp:positionH relativeFrom="margin">
              <wp:posOffset>4235450</wp:posOffset>
            </wp:positionH>
            <wp:positionV relativeFrom="paragraph">
              <wp:posOffset>355600</wp:posOffset>
            </wp:positionV>
            <wp:extent cx="1609090" cy="906145"/>
            <wp:effectExtent l="8572" t="0" r="0" b="0"/>
            <wp:wrapSquare wrapText="bothSides"/>
            <wp:docPr id="310060952" name="Obraz 5" descr="Obraz zawierający narzędzie, w pomieszczeniu, podłoga, kij mierni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60952" name="Obraz 5" descr="Obraz zawierający narzędzie, w pomieszczeniu, podłoga, kij miernicz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90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43D" w:rsidRPr="00863E11">
        <w:rPr>
          <w:rFonts w:ascii="Times New Roman" w:hAnsi="Times New Roman" w:cs="Times New Roman"/>
          <w:sz w:val="24"/>
          <w:szCs w:val="24"/>
        </w:rPr>
        <w:t>Obliczono średnią i p</w:t>
      </w:r>
      <w:r w:rsidR="00344F1F" w:rsidRPr="00863E11">
        <w:rPr>
          <w:rFonts w:ascii="Times New Roman" w:hAnsi="Times New Roman" w:cs="Times New Roman"/>
          <w:sz w:val="24"/>
          <w:szCs w:val="24"/>
        </w:rPr>
        <w:t>orówna</w:t>
      </w:r>
      <w:r w:rsidR="00FC6F43" w:rsidRPr="00863E11">
        <w:rPr>
          <w:rFonts w:ascii="Times New Roman" w:hAnsi="Times New Roman" w:cs="Times New Roman"/>
          <w:sz w:val="24"/>
          <w:szCs w:val="24"/>
        </w:rPr>
        <w:t>no</w:t>
      </w:r>
      <w:r w:rsidR="00344F1F" w:rsidRPr="00863E11">
        <w:rPr>
          <w:rFonts w:ascii="Times New Roman" w:hAnsi="Times New Roman" w:cs="Times New Roman"/>
          <w:sz w:val="24"/>
          <w:szCs w:val="24"/>
        </w:rPr>
        <w:t xml:space="preserve"> wyniki</w:t>
      </w:r>
    </w:p>
    <w:p w14:paraId="68032E36" w14:textId="722209C0" w:rsidR="009D043D" w:rsidRDefault="009D043D" w:rsidP="009D043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siatki5ciemnaakcent5"/>
        <w:tblpPr w:leftFromText="141" w:rightFromText="141" w:vertAnchor="page" w:horzAnchor="page" w:tblpX="2052" w:tblpY="7660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835"/>
      </w:tblGrid>
      <w:tr w:rsidR="00863E11" w14:paraId="70E76BC5" w14:textId="77777777" w:rsidTr="0086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2042D301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D153C2"/>
          </w:tcPr>
          <w:p w14:paraId="3EA59239" w14:textId="2A7D5358" w:rsidR="00863E11" w:rsidRPr="00863E11" w:rsidRDefault="00863E11" w:rsidP="00863E1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</w:t>
            </w:r>
          </w:p>
        </w:tc>
      </w:tr>
      <w:tr w:rsidR="00863E11" w14:paraId="1B4A0C1B" w14:textId="77777777" w:rsidTr="0086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791E6750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Miejsce</w:t>
            </w:r>
          </w:p>
        </w:tc>
        <w:tc>
          <w:tcPr>
            <w:tcW w:w="1418" w:type="dxa"/>
            <w:shd w:val="clear" w:color="auto" w:fill="D668C9"/>
          </w:tcPr>
          <w:p w14:paraId="1E6E66EB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pH-metr</w:t>
            </w:r>
          </w:p>
        </w:tc>
        <w:tc>
          <w:tcPr>
            <w:tcW w:w="2835" w:type="dxa"/>
            <w:shd w:val="clear" w:color="auto" w:fill="D668C9"/>
          </w:tcPr>
          <w:p w14:paraId="0C6F0CC8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Papierki wskaźnikowe</w:t>
            </w:r>
          </w:p>
        </w:tc>
      </w:tr>
      <w:tr w:rsidR="00863E11" w14:paraId="55974E04" w14:textId="77777777" w:rsidTr="0086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02BF2B2C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 Wilsona</w:t>
            </w:r>
          </w:p>
        </w:tc>
        <w:tc>
          <w:tcPr>
            <w:tcW w:w="1418" w:type="dxa"/>
            <w:shd w:val="clear" w:color="auto" w:fill="E6A2DE"/>
          </w:tcPr>
          <w:p w14:paraId="7AE7F5C5" w14:textId="2616D763" w:rsidR="00863E11" w:rsidRPr="00863E11" w:rsidRDefault="00863E11" w:rsidP="00863E1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  <w:tc>
          <w:tcPr>
            <w:tcW w:w="2835" w:type="dxa"/>
            <w:shd w:val="clear" w:color="auto" w:fill="E6A2DE"/>
          </w:tcPr>
          <w:p w14:paraId="2FCC8F04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</w:t>
            </w:r>
          </w:p>
        </w:tc>
      </w:tr>
      <w:tr w:rsidR="00863E11" w14:paraId="7E666B5F" w14:textId="77777777" w:rsidTr="0086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2898C6D2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Rusałka</w:t>
            </w:r>
          </w:p>
        </w:tc>
        <w:tc>
          <w:tcPr>
            <w:tcW w:w="1418" w:type="dxa"/>
            <w:shd w:val="clear" w:color="auto" w:fill="E6A2DE"/>
          </w:tcPr>
          <w:p w14:paraId="08103830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2835" w:type="dxa"/>
            <w:shd w:val="clear" w:color="auto" w:fill="E6A2DE"/>
          </w:tcPr>
          <w:p w14:paraId="7148515E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</w:t>
            </w:r>
          </w:p>
        </w:tc>
      </w:tr>
      <w:tr w:rsidR="00863E11" w14:paraId="41A44530" w14:textId="77777777" w:rsidTr="0086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3A320ED4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Św. Marcin</w:t>
            </w:r>
          </w:p>
        </w:tc>
        <w:tc>
          <w:tcPr>
            <w:tcW w:w="1418" w:type="dxa"/>
            <w:shd w:val="clear" w:color="auto" w:fill="E6A2DE"/>
          </w:tcPr>
          <w:p w14:paraId="2D6FA379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2835" w:type="dxa"/>
            <w:shd w:val="clear" w:color="auto" w:fill="E6A2DE"/>
          </w:tcPr>
          <w:p w14:paraId="2EDF253C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</w:tr>
      <w:tr w:rsidR="00863E11" w14:paraId="4DA67DCC" w14:textId="77777777" w:rsidTr="0086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153C2"/>
          </w:tcPr>
          <w:p w14:paraId="55FF2CD6" w14:textId="77777777" w:rsidR="00863E11" w:rsidRPr="00863E11" w:rsidRDefault="00863E11" w:rsidP="00863E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Karolin</w:t>
            </w:r>
          </w:p>
        </w:tc>
        <w:tc>
          <w:tcPr>
            <w:tcW w:w="1418" w:type="dxa"/>
            <w:shd w:val="clear" w:color="auto" w:fill="E6A2DE"/>
          </w:tcPr>
          <w:p w14:paraId="3967E4E2" w14:textId="77777777" w:rsidR="00863E11" w:rsidRPr="00863E11" w:rsidRDefault="00863E11" w:rsidP="00863E1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7,8</w:t>
            </w:r>
          </w:p>
        </w:tc>
        <w:tc>
          <w:tcPr>
            <w:tcW w:w="2835" w:type="dxa"/>
            <w:shd w:val="clear" w:color="auto" w:fill="E6A2DE"/>
          </w:tcPr>
          <w:p w14:paraId="61C49574" w14:textId="77777777" w:rsidR="00863E11" w:rsidRPr="00863E11" w:rsidRDefault="00863E11" w:rsidP="0086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</w:tbl>
    <w:p w14:paraId="2EC92857" w14:textId="26430BB1" w:rsidR="00EA4057" w:rsidRPr="00B429E0" w:rsidRDefault="00213EA1" w:rsidP="00B429E0">
      <w:pPr>
        <w:jc w:val="both"/>
        <w:rPr>
          <w:rFonts w:ascii="Times New Roman" w:hAnsi="Times New Roman" w:cs="Times New Roman"/>
          <w:sz w:val="28"/>
          <w:szCs w:val="28"/>
        </w:rPr>
      </w:pPr>
      <w:r w:rsidRPr="00B429E0">
        <w:rPr>
          <w:rFonts w:ascii="Times New Roman" w:hAnsi="Times New Roman" w:cs="Times New Roman"/>
          <w:sz w:val="24"/>
          <w:szCs w:val="24"/>
        </w:rPr>
        <w:t>Wyniki pomiarów pH zależały od miejsca, z których gleba została pobrana. Wysoki wynik pomiaru w porównaniu z innymi próbkami wyszedł w glebie z Karolina. Jest to spowodowane tym, że jest to obszar przemysłowy, na którym znajduje się m.in. elektrociepłownia. Elektrociepłownie mogą wytwarzać popioły, które w przypadku niewłaściwego składowania lub rozprzestrzeniania mogą podnosić pH gleby, zwłaszcza jeśli zawierają węglany wapnia i inne zasadowe substancje. Natomiast najniższy pomiar pH wyszedł w glebie z okolic jeziora Rusałka. Gleba w tych okolicach ma charakter torfowy i bagienny, dlatego naturalnie jest bardziej kwaśna. Oprócz tego w obszarach wilgotnych i przybrzeżnych występują procesy rozkładu materii organicznej (np. liści, roślin), które generują kwasy humusowe, przez co pH gleby z tych obszarów może mieć naturalnie nieco niższe pH.</w:t>
      </w:r>
      <w:r w:rsidR="00D42599" w:rsidRPr="00B429E0">
        <w:rPr>
          <w:rFonts w:ascii="Times New Roman" w:hAnsi="Times New Roman" w:cs="Times New Roman"/>
          <w:sz w:val="24"/>
          <w:szCs w:val="24"/>
        </w:rPr>
        <w:t xml:space="preserve"> </w:t>
      </w:r>
      <w:r w:rsidR="00D42599" w:rsidRPr="00B429E0">
        <w:rPr>
          <w:rFonts w:ascii="Times New Roman" w:hAnsi="Times New Roman" w:cs="Times New Roman"/>
          <w:i/>
          <w:iCs/>
        </w:rPr>
        <w:t>Źródła: Anna Florek, „Zanieczyszczenia gleby i sposoby jej degradacji” i Roman Rutkowski, „Najważniejsze przyczyny zakwaszania gleb”</w:t>
      </w:r>
    </w:p>
    <w:p w14:paraId="177AB45D" w14:textId="704F56FD" w:rsidR="008533A0" w:rsidRPr="00EA4057" w:rsidRDefault="008533A0" w:rsidP="008533A0">
      <w:pPr>
        <w:jc w:val="both"/>
        <w:rPr>
          <w:rFonts w:ascii="Times New Roman" w:hAnsi="Times New Roman" w:cs="Times New Roman"/>
          <w:sz w:val="28"/>
          <w:szCs w:val="28"/>
        </w:rPr>
      </w:pPr>
      <w:r w:rsidRPr="008533A0">
        <w:rPr>
          <w:rFonts w:ascii="Times New Roman" w:hAnsi="Times New Roman" w:cs="Times New Roman"/>
          <w:b/>
          <w:bCs/>
          <w:sz w:val="32"/>
          <w:szCs w:val="32"/>
        </w:rPr>
        <w:t>Badanie wilgotności gleby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BB940E1" w14:textId="1973A33E" w:rsidR="00213EA1" w:rsidRPr="00863E11" w:rsidRDefault="00213EA1" w:rsidP="00213E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Po 3 próbki z różnych lokalizacji, o masie 50g zal</w:t>
      </w:r>
      <w:r w:rsidR="00FC6F43" w:rsidRPr="00863E11">
        <w:rPr>
          <w:rFonts w:ascii="Times New Roman" w:hAnsi="Times New Roman" w:cs="Times New Roman"/>
          <w:sz w:val="24"/>
          <w:szCs w:val="24"/>
        </w:rPr>
        <w:t>ano</w:t>
      </w:r>
      <w:r w:rsidRPr="00863E11">
        <w:rPr>
          <w:rFonts w:ascii="Times New Roman" w:hAnsi="Times New Roman" w:cs="Times New Roman"/>
          <w:sz w:val="24"/>
          <w:szCs w:val="24"/>
        </w:rPr>
        <w:t xml:space="preserve"> 30ml wody</w:t>
      </w:r>
    </w:p>
    <w:p w14:paraId="6CFAE2A9" w14:textId="568E31E9" w:rsidR="00213EA1" w:rsidRPr="00863E11" w:rsidRDefault="00213EA1" w:rsidP="00213E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Za pomocą wilgo</w:t>
      </w:r>
      <w:r w:rsidR="00FC6F43" w:rsidRPr="00863E11">
        <w:rPr>
          <w:rFonts w:ascii="Times New Roman" w:hAnsi="Times New Roman" w:cs="Times New Roman"/>
          <w:sz w:val="24"/>
          <w:szCs w:val="24"/>
        </w:rPr>
        <w:t>tnościo</w:t>
      </w:r>
      <w:r w:rsidRPr="00863E11">
        <w:rPr>
          <w:rFonts w:ascii="Times New Roman" w:hAnsi="Times New Roman" w:cs="Times New Roman"/>
          <w:sz w:val="24"/>
          <w:szCs w:val="24"/>
        </w:rPr>
        <w:t>mierza Sensdisc zmierz</w:t>
      </w:r>
      <w:r w:rsidR="00FC6F43" w:rsidRPr="00863E11">
        <w:rPr>
          <w:rFonts w:ascii="Times New Roman" w:hAnsi="Times New Roman" w:cs="Times New Roman"/>
          <w:sz w:val="24"/>
          <w:szCs w:val="24"/>
        </w:rPr>
        <w:t>ono</w:t>
      </w:r>
      <w:r w:rsidR="00863E11" w:rsidRPr="00863E11">
        <w:rPr>
          <w:rFonts w:ascii="Times New Roman" w:hAnsi="Times New Roman" w:cs="Times New Roman"/>
          <w:sz w:val="24"/>
          <w:szCs w:val="24"/>
        </w:rPr>
        <w:t xml:space="preserve"> 5 razy</w:t>
      </w:r>
      <w:r w:rsidRPr="00863E11">
        <w:rPr>
          <w:rFonts w:ascii="Times New Roman" w:hAnsi="Times New Roman" w:cs="Times New Roman"/>
          <w:sz w:val="24"/>
          <w:szCs w:val="24"/>
        </w:rPr>
        <w:t xml:space="preserve"> wilgotność każdej gleby</w:t>
      </w:r>
    </w:p>
    <w:p w14:paraId="6FD64EF3" w14:textId="7086193F" w:rsidR="00213EA1" w:rsidRPr="00863E11" w:rsidRDefault="00863E11" w:rsidP="00213E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Obliczono średnią i p</w:t>
      </w:r>
      <w:r w:rsidR="00213EA1" w:rsidRPr="00863E11">
        <w:rPr>
          <w:rFonts w:ascii="Times New Roman" w:hAnsi="Times New Roman" w:cs="Times New Roman"/>
          <w:sz w:val="24"/>
          <w:szCs w:val="24"/>
        </w:rPr>
        <w:t>orówna</w:t>
      </w:r>
      <w:r w:rsidR="00FC6F43" w:rsidRPr="00863E11">
        <w:rPr>
          <w:rFonts w:ascii="Times New Roman" w:hAnsi="Times New Roman" w:cs="Times New Roman"/>
          <w:sz w:val="24"/>
          <w:szCs w:val="24"/>
        </w:rPr>
        <w:t>no</w:t>
      </w:r>
      <w:r w:rsidR="00213EA1" w:rsidRPr="00863E11">
        <w:rPr>
          <w:rFonts w:ascii="Times New Roman" w:hAnsi="Times New Roman" w:cs="Times New Roman"/>
          <w:sz w:val="24"/>
          <w:szCs w:val="24"/>
        </w:rPr>
        <w:t xml:space="preserve"> wyniki</w:t>
      </w:r>
    </w:p>
    <w:p w14:paraId="4A5E9272" w14:textId="1B081EB1" w:rsidR="008533A0" w:rsidRPr="00863E11" w:rsidRDefault="008533A0" w:rsidP="00213EA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elasiatki5ciemnaakcent5"/>
        <w:tblW w:w="5300" w:type="dxa"/>
        <w:tblLook w:val="04A0" w:firstRow="1" w:lastRow="0" w:firstColumn="1" w:lastColumn="0" w:noHBand="0" w:noVBand="1"/>
      </w:tblPr>
      <w:tblGrid>
        <w:gridCol w:w="2020"/>
        <w:gridCol w:w="1520"/>
        <w:gridCol w:w="1760"/>
      </w:tblGrid>
      <w:tr w:rsidR="00863E11" w:rsidRPr="00846970" w14:paraId="718E6B9A" w14:textId="77777777" w:rsidTr="009D0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D153C2"/>
            <w:noWrap/>
            <w:hideMark/>
          </w:tcPr>
          <w:p w14:paraId="22A74BB9" w14:textId="77777777" w:rsidR="00846970" w:rsidRPr="00846970" w:rsidRDefault="00846970" w:rsidP="00846970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Miejsce zbioru</w:t>
            </w:r>
          </w:p>
        </w:tc>
        <w:tc>
          <w:tcPr>
            <w:tcW w:w="1520" w:type="dxa"/>
            <w:shd w:val="clear" w:color="auto" w:fill="D153C2"/>
            <w:noWrap/>
            <w:hideMark/>
          </w:tcPr>
          <w:p w14:paraId="0710C78F" w14:textId="77777777" w:rsidR="00846970" w:rsidRPr="00846970" w:rsidRDefault="00846970" w:rsidP="008469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Nr. Próbki</w:t>
            </w:r>
          </w:p>
        </w:tc>
        <w:tc>
          <w:tcPr>
            <w:tcW w:w="1760" w:type="dxa"/>
            <w:shd w:val="clear" w:color="auto" w:fill="D153C2"/>
            <w:noWrap/>
            <w:hideMark/>
          </w:tcPr>
          <w:p w14:paraId="29C47A23" w14:textId="77777777" w:rsidR="00846970" w:rsidRPr="00846970" w:rsidRDefault="00846970" w:rsidP="008469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Średni wynik</w:t>
            </w:r>
          </w:p>
        </w:tc>
      </w:tr>
      <w:tr w:rsidR="00863E11" w:rsidRPr="00863E11" w14:paraId="680715BD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 w:val="restart"/>
            <w:shd w:val="clear" w:color="auto" w:fill="D153C2"/>
            <w:noWrap/>
            <w:hideMark/>
          </w:tcPr>
          <w:p w14:paraId="7FC2D972" w14:textId="77777777" w:rsidR="00846970" w:rsidRPr="00846970" w:rsidRDefault="00846970" w:rsidP="00846970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Park Wilsona</w:t>
            </w:r>
          </w:p>
        </w:tc>
        <w:tc>
          <w:tcPr>
            <w:tcW w:w="1520" w:type="dxa"/>
            <w:shd w:val="clear" w:color="auto" w:fill="E6A2DE"/>
            <w:noWrap/>
            <w:hideMark/>
          </w:tcPr>
          <w:p w14:paraId="711CD6D5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7A6AA349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2,2</w:t>
            </w:r>
          </w:p>
        </w:tc>
      </w:tr>
      <w:tr w:rsidR="00863E11" w:rsidRPr="00863E11" w14:paraId="674F531E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72D9D4FD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29CCEC3E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358FC397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2,5</w:t>
            </w:r>
          </w:p>
        </w:tc>
      </w:tr>
      <w:tr w:rsidR="00863E11" w:rsidRPr="00863E11" w14:paraId="1F249B08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693488E0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1F73F78E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3EECD7EE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863E11" w:rsidRPr="00863E11" w14:paraId="17A26388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 w:val="restart"/>
            <w:shd w:val="clear" w:color="auto" w:fill="D153C2"/>
            <w:noWrap/>
            <w:hideMark/>
          </w:tcPr>
          <w:p w14:paraId="5A5C4604" w14:textId="77777777" w:rsidR="00846970" w:rsidRPr="00846970" w:rsidRDefault="00846970" w:rsidP="00846970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Rusałka</w:t>
            </w:r>
          </w:p>
        </w:tc>
        <w:tc>
          <w:tcPr>
            <w:tcW w:w="1520" w:type="dxa"/>
            <w:shd w:val="clear" w:color="auto" w:fill="E6A2DE"/>
            <w:noWrap/>
            <w:hideMark/>
          </w:tcPr>
          <w:p w14:paraId="20F6E591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3AD1A48C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863E11" w:rsidRPr="00863E11" w14:paraId="3291C160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4BD1159F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2F375DF6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7A1C811A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863E11" w:rsidRPr="00863E11" w14:paraId="5C4F555A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1CB44E54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4C2DA6CF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0E65392E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3,5</w:t>
            </w:r>
          </w:p>
        </w:tc>
      </w:tr>
      <w:tr w:rsidR="00863E11" w:rsidRPr="00863E11" w14:paraId="759C561A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 w:val="restart"/>
            <w:shd w:val="clear" w:color="auto" w:fill="D153C2"/>
            <w:noWrap/>
            <w:hideMark/>
          </w:tcPr>
          <w:p w14:paraId="6A8A4E03" w14:textId="77777777" w:rsidR="00846970" w:rsidRPr="00846970" w:rsidRDefault="00846970" w:rsidP="00846970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Św. Marcin</w:t>
            </w:r>
          </w:p>
        </w:tc>
        <w:tc>
          <w:tcPr>
            <w:tcW w:w="1520" w:type="dxa"/>
            <w:shd w:val="clear" w:color="auto" w:fill="E6A2DE"/>
            <w:noWrap/>
            <w:hideMark/>
          </w:tcPr>
          <w:p w14:paraId="56DFADA4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5E1563A3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863E11" w:rsidRPr="00863E11" w14:paraId="588F1177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09A0273F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600E62D8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22F2D2D6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863E11" w:rsidRPr="00863E11" w14:paraId="0618807E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039DE524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5B6C4090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62F5ADC6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2,2</w:t>
            </w:r>
          </w:p>
        </w:tc>
      </w:tr>
      <w:tr w:rsidR="00863E11" w:rsidRPr="00863E11" w14:paraId="42386473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 w:val="restart"/>
            <w:shd w:val="clear" w:color="auto" w:fill="D153C2"/>
            <w:noWrap/>
            <w:hideMark/>
          </w:tcPr>
          <w:p w14:paraId="7506030A" w14:textId="77777777" w:rsidR="00846970" w:rsidRPr="00846970" w:rsidRDefault="00846970" w:rsidP="00846970">
            <w:pP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Karolin</w:t>
            </w:r>
          </w:p>
        </w:tc>
        <w:tc>
          <w:tcPr>
            <w:tcW w:w="1520" w:type="dxa"/>
            <w:shd w:val="clear" w:color="auto" w:fill="E6A2DE"/>
            <w:noWrap/>
            <w:hideMark/>
          </w:tcPr>
          <w:p w14:paraId="02AF895A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2334F8C5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846970" w:rsidRPr="00846970" w14:paraId="3107F880" w14:textId="77777777" w:rsidTr="009D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08727A2E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2AC5E77E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054E89C5" w14:textId="77777777" w:rsidR="00846970" w:rsidRPr="00846970" w:rsidRDefault="00846970" w:rsidP="0084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846970" w:rsidRPr="00846970" w14:paraId="4372E15F" w14:textId="77777777" w:rsidTr="009D0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Merge/>
            <w:shd w:val="clear" w:color="auto" w:fill="D153C2"/>
            <w:noWrap/>
            <w:hideMark/>
          </w:tcPr>
          <w:p w14:paraId="19D5073E" w14:textId="77777777" w:rsidR="00846970" w:rsidRPr="00846970" w:rsidRDefault="00846970" w:rsidP="0084697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shd w:val="clear" w:color="auto" w:fill="E6A2DE"/>
            <w:noWrap/>
            <w:hideMark/>
          </w:tcPr>
          <w:p w14:paraId="1C83869B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760" w:type="dxa"/>
            <w:shd w:val="clear" w:color="auto" w:fill="E6A2DE"/>
            <w:noWrap/>
            <w:hideMark/>
          </w:tcPr>
          <w:p w14:paraId="7CCF9ACF" w14:textId="77777777" w:rsidR="00846970" w:rsidRPr="00846970" w:rsidRDefault="00846970" w:rsidP="0084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697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</w:tbl>
    <w:p w14:paraId="26529FA1" w14:textId="5E5A6E7D" w:rsidR="00EA4057" w:rsidRDefault="00B429E0" w:rsidP="00EA4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3FA042" wp14:editId="67CDBB67">
            <wp:simplePos x="0" y="0"/>
            <wp:positionH relativeFrom="column">
              <wp:posOffset>4516928</wp:posOffset>
            </wp:positionH>
            <wp:positionV relativeFrom="paragraph">
              <wp:posOffset>204470</wp:posOffset>
            </wp:positionV>
            <wp:extent cx="1080655" cy="1100370"/>
            <wp:effectExtent l="0" t="0" r="5715" b="5080"/>
            <wp:wrapNone/>
            <wp:docPr id="8119592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59219" name="Obraz 8119592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1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6C6AF" wp14:editId="5DD5A2A7">
            <wp:simplePos x="0" y="0"/>
            <wp:positionH relativeFrom="margin">
              <wp:posOffset>5915890</wp:posOffset>
            </wp:positionH>
            <wp:positionV relativeFrom="paragraph">
              <wp:posOffset>218382</wp:posOffset>
            </wp:positionV>
            <wp:extent cx="595746" cy="1059137"/>
            <wp:effectExtent l="0" t="0" r="0" b="8255"/>
            <wp:wrapNone/>
            <wp:docPr id="1375302684" name="Obraz 1" descr="Otwórz 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wórz zdjęc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6" cy="10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078DE" w14:textId="07B5CC5E" w:rsidR="00EA4057" w:rsidRDefault="00EA4057" w:rsidP="00EA405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Organizmy znalezione w glebach</w:t>
      </w:r>
      <w:r w:rsidR="00C87D8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0784766" w14:textId="709559FC" w:rsidR="00B429E0" w:rsidRDefault="00C87D8B" w:rsidP="00C87D8B">
      <w:p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W jednej z próbek z Rusałki larwa nicieniowata, w innej dżdżownica,</w:t>
      </w:r>
    </w:p>
    <w:p w14:paraId="629D7246" w14:textId="796530C3" w:rsidR="00B429E0" w:rsidRDefault="00C87D8B" w:rsidP="00C87D8B">
      <w:p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 xml:space="preserve">w jeszcze innej mały pajęczak. </w:t>
      </w:r>
      <w:r w:rsidR="00846970" w:rsidRPr="00863E11">
        <w:rPr>
          <w:rFonts w:ascii="Times New Roman" w:hAnsi="Times New Roman" w:cs="Times New Roman"/>
          <w:sz w:val="24"/>
          <w:szCs w:val="24"/>
        </w:rPr>
        <w:t>Obserwowano je</w:t>
      </w:r>
      <w:r w:rsidRPr="00863E11">
        <w:rPr>
          <w:rFonts w:ascii="Times New Roman" w:hAnsi="Times New Roman" w:cs="Times New Roman"/>
          <w:sz w:val="24"/>
          <w:szCs w:val="24"/>
        </w:rPr>
        <w:t xml:space="preserve"> pod binokularem. </w:t>
      </w:r>
    </w:p>
    <w:p w14:paraId="473EF865" w14:textId="5CA262E4" w:rsidR="00C87D8B" w:rsidRPr="00863E11" w:rsidRDefault="00C87D8B" w:rsidP="00C87D8B">
      <w:p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Na końcu</w:t>
      </w:r>
      <w:r w:rsidR="00846970" w:rsidRPr="00863E11">
        <w:rPr>
          <w:rFonts w:ascii="Times New Roman" w:hAnsi="Times New Roman" w:cs="Times New Roman"/>
          <w:sz w:val="24"/>
          <w:szCs w:val="24"/>
        </w:rPr>
        <w:t xml:space="preserve"> badania</w:t>
      </w:r>
      <w:r w:rsidRPr="00863E11">
        <w:rPr>
          <w:rFonts w:ascii="Times New Roman" w:hAnsi="Times New Roman" w:cs="Times New Roman"/>
          <w:sz w:val="24"/>
          <w:szCs w:val="24"/>
        </w:rPr>
        <w:t xml:space="preserve"> zostały wypuszczone.</w:t>
      </w:r>
    </w:p>
    <w:p w14:paraId="3BFF43D9" w14:textId="4E70F554" w:rsidR="00C87D8B" w:rsidRDefault="00C87D8B" w:rsidP="00C87D8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Badanie ziarnistości gleby:</w:t>
      </w:r>
    </w:p>
    <w:p w14:paraId="1345FDFF" w14:textId="45270AC6" w:rsidR="00863E11" w:rsidRPr="00863E11" w:rsidRDefault="00863E11" w:rsidP="00C8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E11">
        <w:rPr>
          <w:rFonts w:ascii="Times New Roman" w:hAnsi="Times New Roman" w:cs="Times New Roman"/>
          <w:b/>
          <w:bCs/>
          <w:sz w:val="24"/>
          <w:szCs w:val="24"/>
        </w:rPr>
        <w:t>Co to ziarnistość gleby?</w:t>
      </w:r>
    </w:p>
    <w:p w14:paraId="16A59257" w14:textId="2E9EF80C" w:rsidR="00863E11" w:rsidRPr="00863E11" w:rsidRDefault="00863E11" w:rsidP="00C87D8B">
      <w:pPr>
        <w:jc w:val="both"/>
        <w:rPr>
          <w:rFonts w:ascii="Times New Roman" w:hAnsi="Times New Roman" w:cs="Times New Roman"/>
          <w:sz w:val="24"/>
          <w:szCs w:val="24"/>
        </w:rPr>
      </w:pPr>
      <w:r w:rsidRPr="00863E11">
        <w:rPr>
          <w:rFonts w:ascii="Times New Roman" w:hAnsi="Times New Roman" w:cs="Times New Roman"/>
          <w:sz w:val="24"/>
          <w:szCs w:val="24"/>
        </w:rPr>
        <w:t>Ziarnistość gleby to jedna z podstawowych cech fizycznych gleby, określająca wielkość i proporcje cząstek mineralnych w niej zawartych. Na podstawie ziarnistości gleby można określić jej właściwości, takie jak przepuszczalność wody, zdolność do magazynowania składników odżywczych oraz napowietrzenie.</w:t>
      </w:r>
    </w:p>
    <w:p w14:paraId="04C7B89A" w14:textId="239EBFB3" w:rsidR="00863E11" w:rsidRPr="00863E11" w:rsidRDefault="00B429E0" w:rsidP="00863E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03EBAF0" wp14:editId="4D26A004">
            <wp:simplePos x="0" y="0"/>
            <wp:positionH relativeFrom="margin">
              <wp:posOffset>4890943</wp:posOffset>
            </wp:positionH>
            <wp:positionV relativeFrom="paragraph">
              <wp:posOffset>7620</wp:posOffset>
            </wp:positionV>
            <wp:extent cx="1478832" cy="1440872"/>
            <wp:effectExtent l="0" t="0" r="7620" b="6985"/>
            <wp:wrapNone/>
            <wp:docPr id="1121707212" name="Obraz 3" descr="Obraz zawierający sito, naczynia kuchenne, w pomieszczeniu, ku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07212" name="Obraz 3" descr="Obraz zawierający sito, naczynia kuchenne, w pomieszczeniu, kube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32" cy="144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E11" w:rsidRPr="00863E11">
        <w:rPr>
          <w:rFonts w:ascii="Times New Roman" w:hAnsi="Times New Roman" w:cs="Times New Roman"/>
          <w:b/>
          <w:bCs/>
          <w:sz w:val="24"/>
          <w:szCs w:val="24"/>
        </w:rPr>
        <w:t>Rodzaje frakcji glebowych:</w:t>
      </w:r>
    </w:p>
    <w:p w14:paraId="5C581EB8" w14:textId="0680F9F5" w:rsidR="00863E11" w:rsidRPr="00863E11" w:rsidRDefault="00863E11" w:rsidP="00863E11">
      <w:pPr>
        <w:jc w:val="both"/>
        <w:rPr>
          <w:rFonts w:ascii="Times New Roman" w:hAnsi="Times New Roman" w:cs="Times New Roman"/>
          <w:sz w:val="20"/>
          <w:szCs w:val="20"/>
        </w:rPr>
      </w:pPr>
      <w:r w:rsidRPr="00863E11">
        <w:rPr>
          <w:rFonts w:ascii="Times New Roman" w:hAnsi="Times New Roman" w:cs="Times New Roman"/>
          <w:b/>
          <w:bCs/>
          <w:sz w:val="20"/>
          <w:szCs w:val="20"/>
        </w:rPr>
        <w:t>Ił</w:t>
      </w:r>
      <w:r w:rsidRPr="00863E11">
        <w:rPr>
          <w:rFonts w:ascii="Times New Roman" w:hAnsi="Times New Roman" w:cs="Times New Roman"/>
          <w:sz w:val="20"/>
          <w:szCs w:val="20"/>
        </w:rPr>
        <w:t xml:space="preserve"> (&lt;0,002 mm) – słabo przepuszczalny, zatrzymuje wodę. </w:t>
      </w:r>
    </w:p>
    <w:p w14:paraId="3B9F6B1C" w14:textId="0E91D9CA" w:rsidR="00863E11" w:rsidRPr="00863E11" w:rsidRDefault="00863E11" w:rsidP="00863E11">
      <w:pPr>
        <w:jc w:val="both"/>
        <w:rPr>
          <w:rFonts w:ascii="Times New Roman" w:hAnsi="Times New Roman" w:cs="Times New Roman"/>
          <w:sz w:val="20"/>
          <w:szCs w:val="20"/>
        </w:rPr>
      </w:pPr>
      <w:r w:rsidRPr="00863E11">
        <w:rPr>
          <w:rFonts w:ascii="Times New Roman" w:hAnsi="Times New Roman" w:cs="Times New Roman"/>
          <w:b/>
          <w:bCs/>
          <w:sz w:val="20"/>
          <w:szCs w:val="20"/>
        </w:rPr>
        <w:t>Pył</w:t>
      </w:r>
      <w:r w:rsidRPr="00863E11">
        <w:rPr>
          <w:rFonts w:ascii="Times New Roman" w:hAnsi="Times New Roman" w:cs="Times New Roman"/>
          <w:sz w:val="20"/>
          <w:szCs w:val="20"/>
        </w:rPr>
        <w:t xml:space="preserve"> (0,002–0,05 mm) – średnia przepuszczalność, podatny na erozję. </w:t>
      </w:r>
    </w:p>
    <w:p w14:paraId="0723B978" w14:textId="77777777" w:rsidR="00863E11" w:rsidRDefault="00863E11" w:rsidP="00863E11">
      <w:pPr>
        <w:jc w:val="both"/>
        <w:rPr>
          <w:rFonts w:ascii="Times New Roman" w:hAnsi="Times New Roman" w:cs="Times New Roman"/>
          <w:sz w:val="20"/>
          <w:szCs w:val="20"/>
        </w:rPr>
      </w:pPr>
      <w:r w:rsidRPr="00863E11">
        <w:rPr>
          <w:rFonts w:ascii="Times New Roman" w:hAnsi="Times New Roman" w:cs="Times New Roman"/>
          <w:b/>
          <w:bCs/>
          <w:sz w:val="20"/>
          <w:szCs w:val="20"/>
        </w:rPr>
        <w:t>Piasek</w:t>
      </w:r>
      <w:r w:rsidRPr="00863E11">
        <w:rPr>
          <w:rFonts w:ascii="Times New Roman" w:hAnsi="Times New Roman" w:cs="Times New Roman"/>
          <w:sz w:val="20"/>
          <w:szCs w:val="20"/>
        </w:rPr>
        <w:t xml:space="preserve"> (0,05–2 mm) – przepuszczalny, słabo magazynuje wodę. </w:t>
      </w:r>
    </w:p>
    <w:p w14:paraId="06625C96" w14:textId="2BEEE714" w:rsidR="00863E11" w:rsidRDefault="00863E11" w:rsidP="00863E11">
      <w:pPr>
        <w:jc w:val="both"/>
        <w:rPr>
          <w:rFonts w:ascii="Times New Roman" w:hAnsi="Times New Roman" w:cs="Times New Roman"/>
          <w:sz w:val="20"/>
          <w:szCs w:val="20"/>
        </w:rPr>
      </w:pPr>
      <w:r w:rsidRPr="00863E11">
        <w:rPr>
          <w:rFonts w:ascii="Times New Roman" w:hAnsi="Times New Roman" w:cs="Times New Roman"/>
          <w:b/>
          <w:bCs/>
          <w:sz w:val="20"/>
          <w:szCs w:val="20"/>
        </w:rPr>
        <w:t>Żwir</w:t>
      </w:r>
      <w:r w:rsidRPr="00863E11">
        <w:rPr>
          <w:rFonts w:ascii="Times New Roman" w:hAnsi="Times New Roman" w:cs="Times New Roman"/>
          <w:sz w:val="20"/>
          <w:szCs w:val="20"/>
        </w:rPr>
        <w:t xml:space="preserve"> (2–63 mm) – bardzo przepuszczalny, nie zatrzymuje wody. </w:t>
      </w:r>
    </w:p>
    <w:p w14:paraId="5CFEE6C3" w14:textId="7623A15F" w:rsidR="00863E11" w:rsidRPr="00863E11" w:rsidRDefault="00863E11" w:rsidP="00863E11">
      <w:pPr>
        <w:jc w:val="both"/>
        <w:rPr>
          <w:rFonts w:ascii="Times New Roman" w:hAnsi="Times New Roman" w:cs="Times New Roman"/>
          <w:sz w:val="20"/>
          <w:szCs w:val="20"/>
        </w:rPr>
      </w:pPr>
      <w:r w:rsidRPr="00863E11">
        <w:rPr>
          <w:rFonts w:ascii="Times New Roman" w:hAnsi="Times New Roman" w:cs="Times New Roman"/>
          <w:b/>
          <w:bCs/>
          <w:sz w:val="20"/>
          <w:szCs w:val="20"/>
        </w:rPr>
        <w:t>Kamienie</w:t>
      </w:r>
      <w:r w:rsidRPr="00863E11">
        <w:rPr>
          <w:rFonts w:ascii="Times New Roman" w:hAnsi="Times New Roman" w:cs="Times New Roman"/>
          <w:sz w:val="20"/>
          <w:szCs w:val="20"/>
        </w:rPr>
        <w:t xml:space="preserve"> (&gt;63 mm) – bez znaczenia dla uprawy roślin.</w:t>
      </w:r>
      <w:r w:rsidRPr="00863E11">
        <w:rPr>
          <w:rFonts w:ascii="Times New Roman" w:hAnsi="Times New Roman" w:cs="Times New Roman"/>
          <w:sz w:val="20"/>
          <w:szCs w:val="20"/>
        </w:rPr>
        <w:t xml:space="preserve"> </w:t>
      </w:r>
      <w:r w:rsidRPr="00863E11">
        <w:rPr>
          <w:rFonts w:ascii="Times New Roman" w:hAnsi="Times New Roman" w:cs="Times New Roman"/>
          <w:i/>
          <w:iCs/>
        </w:rPr>
        <w:t>Źródło: Wikipedia, ZPE.GOV.PL</w:t>
      </w:r>
    </w:p>
    <w:p w14:paraId="29128167" w14:textId="4F8D1F97" w:rsidR="00C87D8B" w:rsidRPr="00C87D8B" w:rsidRDefault="00C87D8B" w:rsidP="00C87D8B">
      <w:pPr>
        <w:jc w:val="both"/>
        <w:rPr>
          <w:rFonts w:ascii="Times New Roman" w:hAnsi="Times New Roman" w:cs="Times New Roman"/>
          <w:sz w:val="28"/>
          <w:szCs w:val="28"/>
        </w:rPr>
      </w:pPr>
      <w:r w:rsidRPr="005906C5">
        <w:rPr>
          <w:rFonts w:ascii="Times New Roman" w:hAnsi="Times New Roman" w:cs="Times New Roman"/>
          <w:sz w:val="24"/>
          <w:szCs w:val="24"/>
        </w:rPr>
        <w:t xml:space="preserve">Ziarnistość gleby </w:t>
      </w:r>
      <w:r w:rsidR="00846970" w:rsidRPr="005906C5">
        <w:rPr>
          <w:rFonts w:ascii="Times New Roman" w:hAnsi="Times New Roman" w:cs="Times New Roman"/>
          <w:sz w:val="24"/>
          <w:szCs w:val="24"/>
        </w:rPr>
        <w:t>sprawdzono</w:t>
      </w:r>
      <w:r w:rsidRPr="005906C5">
        <w:rPr>
          <w:rFonts w:ascii="Times New Roman" w:hAnsi="Times New Roman" w:cs="Times New Roman"/>
          <w:sz w:val="24"/>
          <w:szCs w:val="24"/>
        </w:rPr>
        <w:t xml:space="preserve"> za pomocą sit o różnej wielkości oczek. </w:t>
      </w:r>
      <w:r w:rsidR="00846970" w:rsidRPr="005906C5">
        <w:rPr>
          <w:rFonts w:ascii="Times New Roman" w:hAnsi="Times New Roman" w:cs="Times New Roman"/>
          <w:sz w:val="24"/>
          <w:szCs w:val="24"/>
        </w:rPr>
        <w:t xml:space="preserve">Zaczynając </w:t>
      </w:r>
      <w:r w:rsidRPr="005906C5">
        <w:rPr>
          <w:rFonts w:ascii="Times New Roman" w:hAnsi="Times New Roman" w:cs="Times New Roman"/>
          <w:sz w:val="24"/>
          <w:szCs w:val="24"/>
        </w:rPr>
        <w:t xml:space="preserve"> od sita </w:t>
      </w:r>
      <w:r w:rsidR="002B2E5A">
        <w:rPr>
          <w:rFonts w:ascii="Times New Roman" w:hAnsi="Times New Roman" w:cs="Times New Roman"/>
          <w:sz w:val="24"/>
          <w:szCs w:val="24"/>
        </w:rPr>
        <w:t xml:space="preserve">  </w:t>
      </w:r>
      <w:r w:rsidRPr="005906C5">
        <w:rPr>
          <w:rFonts w:ascii="Times New Roman" w:hAnsi="Times New Roman" w:cs="Times New Roman"/>
          <w:sz w:val="24"/>
          <w:szCs w:val="24"/>
        </w:rPr>
        <w:t xml:space="preserve">o największych oczkach. Po przesianiu całej gleby grubszą frakcję odłożyliśmy na bok, a frakcję drobniejszą </w:t>
      </w:r>
      <w:r w:rsidR="00846970" w:rsidRPr="005906C5">
        <w:rPr>
          <w:rFonts w:ascii="Times New Roman" w:hAnsi="Times New Roman" w:cs="Times New Roman"/>
          <w:sz w:val="24"/>
          <w:szCs w:val="24"/>
        </w:rPr>
        <w:t>przesiano</w:t>
      </w:r>
      <w:r w:rsidRPr="005906C5">
        <w:rPr>
          <w:rFonts w:ascii="Times New Roman" w:hAnsi="Times New Roman" w:cs="Times New Roman"/>
          <w:sz w:val="24"/>
          <w:szCs w:val="24"/>
        </w:rPr>
        <w:t xml:space="preserve"> przez sito o mniejszych oczkach. Następnie </w:t>
      </w:r>
      <w:r w:rsidR="00846970" w:rsidRPr="005906C5">
        <w:rPr>
          <w:rFonts w:ascii="Times New Roman" w:hAnsi="Times New Roman" w:cs="Times New Roman"/>
          <w:sz w:val="24"/>
          <w:szCs w:val="24"/>
        </w:rPr>
        <w:t>porównano</w:t>
      </w:r>
      <w:r w:rsidRPr="005906C5">
        <w:rPr>
          <w:rFonts w:ascii="Times New Roman" w:hAnsi="Times New Roman" w:cs="Times New Roman"/>
          <w:sz w:val="24"/>
          <w:szCs w:val="24"/>
        </w:rPr>
        <w:t xml:space="preserve"> ilość poszczególnych frakcji i </w:t>
      </w:r>
      <w:r w:rsidR="00846970" w:rsidRPr="005906C5">
        <w:rPr>
          <w:rFonts w:ascii="Times New Roman" w:hAnsi="Times New Roman" w:cs="Times New Roman"/>
          <w:sz w:val="24"/>
          <w:szCs w:val="24"/>
        </w:rPr>
        <w:t>zważono</w:t>
      </w:r>
      <w:r w:rsidRPr="005906C5">
        <w:rPr>
          <w:rFonts w:ascii="Times New Roman" w:hAnsi="Times New Roman" w:cs="Times New Roman"/>
          <w:sz w:val="24"/>
          <w:szCs w:val="24"/>
        </w:rPr>
        <w:t xml:space="preserve">. </w:t>
      </w:r>
      <w:r w:rsidR="00846970" w:rsidRPr="005906C5">
        <w:rPr>
          <w:rFonts w:ascii="Times New Roman" w:hAnsi="Times New Roman" w:cs="Times New Roman"/>
          <w:sz w:val="24"/>
          <w:szCs w:val="24"/>
        </w:rPr>
        <w:t>D</w:t>
      </w:r>
      <w:r w:rsidRPr="005906C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846970" w:rsidRPr="005906C5">
        <w:rPr>
          <w:rFonts w:ascii="Times New Roman" w:hAnsi="Times New Roman" w:cs="Times New Roman"/>
          <w:sz w:val="24"/>
          <w:szCs w:val="24"/>
        </w:rPr>
        <w:t xml:space="preserve">to </w:t>
      </w:r>
      <w:r w:rsidRPr="005906C5">
        <w:rPr>
          <w:rFonts w:ascii="Times New Roman" w:hAnsi="Times New Roman" w:cs="Times New Roman"/>
          <w:sz w:val="24"/>
          <w:szCs w:val="24"/>
        </w:rPr>
        <w:t>wykonan</w:t>
      </w:r>
      <w:r w:rsidR="00846970" w:rsidRPr="005906C5">
        <w:rPr>
          <w:rFonts w:ascii="Times New Roman" w:hAnsi="Times New Roman" w:cs="Times New Roman"/>
          <w:sz w:val="24"/>
          <w:szCs w:val="24"/>
        </w:rPr>
        <w:t>o</w:t>
      </w:r>
      <w:r w:rsidRPr="005906C5">
        <w:rPr>
          <w:rFonts w:ascii="Times New Roman" w:hAnsi="Times New Roman" w:cs="Times New Roman"/>
          <w:sz w:val="24"/>
          <w:szCs w:val="24"/>
        </w:rPr>
        <w:t xml:space="preserve"> dla każdej badanej gleby. </w:t>
      </w:r>
      <w:r w:rsidR="00846970" w:rsidRPr="005906C5">
        <w:rPr>
          <w:rFonts w:ascii="Times New Roman" w:hAnsi="Times New Roman" w:cs="Times New Roman"/>
          <w:sz w:val="24"/>
          <w:szCs w:val="24"/>
        </w:rPr>
        <w:t>Stwierdzono, że n</w:t>
      </w:r>
      <w:r w:rsidRPr="005906C5">
        <w:rPr>
          <w:rFonts w:ascii="Times New Roman" w:hAnsi="Times New Roman" w:cs="Times New Roman"/>
          <w:sz w:val="24"/>
          <w:szCs w:val="24"/>
        </w:rPr>
        <w:t>ajbardziej piaszczyst</w:t>
      </w:r>
      <w:r w:rsidR="00846970" w:rsidRPr="005906C5">
        <w:rPr>
          <w:rFonts w:ascii="Times New Roman" w:hAnsi="Times New Roman" w:cs="Times New Roman"/>
          <w:sz w:val="24"/>
          <w:szCs w:val="24"/>
        </w:rPr>
        <w:t xml:space="preserve">ą </w:t>
      </w:r>
      <w:r w:rsidRPr="005906C5">
        <w:rPr>
          <w:rFonts w:ascii="Times New Roman" w:hAnsi="Times New Roman" w:cs="Times New Roman"/>
          <w:sz w:val="24"/>
          <w:szCs w:val="24"/>
        </w:rPr>
        <w:t>gleb</w:t>
      </w:r>
      <w:r w:rsidR="00846970" w:rsidRPr="005906C5">
        <w:rPr>
          <w:rFonts w:ascii="Times New Roman" w:hAnsi="Times New Roman" w:cs="Times New Roman"/>
          <w:sz w:val="24"/>
          <w:szCs w:val="24"/>
        </w:rPr>
        <w:t>ą była ta</w:t>
      </w:r>
      <w:r w:rsidRPr="005906C5">
        <w:rPr>
          <w:rFonts w:ascii="Times New Roman" w:hAnsi="Times New Roman" w:cs="Times New Roman"/>
          <w:sz w:val="24"/>
          <w:szCs w:val="24"/>
        </w:rPr>
        <w:t xml:space="preserve"> ze </w:t>
      </w:r>
      <w:r w:rsidR="00846970" w:rsidRPr="005906C5">
        <w:rPr>
          <w:rFonts w:ascii="Times New Roman" w:hAnsi="Times New Roman" w:cs="Times New Roman"/>
          <w:sz w:val="24"/>
          <w:szCs w:val="24"/>
        </w:rPr>
        <w:t>Ś</w:t>
      </w:r>
      <w:r w:rsidRPr="005906C5">
        <w:rPr>
          <w:rFonts w:ascii="Times New Roman" w:hAnsi="Times New Roman" w:cs="Times New Roman"/>
          <w:sz w:val="24"/>
          <w:szCs w:val="24"/>
        </w:rPr>
        <w:t>w. Marcina, co oznacza bardzo słabą jakość tej gleby, a najbardziej gęsta, wilgotna gleba z Rusałki, gdyż pob</w:t>
      </w:r>
      <w:r w:rsidR="00846970" w:rsidRPr="005906C5">
        <w:rPr>
          <w:rFonts w:ascii="Times New Roman" w:hAnsi="Times New Roman" w:cs="Times New Roman"/>
          <w:sz w:val="24"/>
          <w:szCs w:val="24"/>
        </w:rPr>
        <w:t>rano ja</w:t>
      </w:r>
      <w:r w:rsidRPr="005906C5">
        <w:rPr>
          <w:rFonts w:ascii="Times New Roman" w:hAnsi="Times New Roman" w:cs="Times New Roman"/>
          <w:sz w:val="24"/>
          <w:szCs w:val="24"/>
        </w:rPr>
        <w:t xml:space="preserve"> z okolic jeziora.</w:t>
      </w:r>
    </w:p>
    <w:tbl>
      <w:tblPr>
        <w:tblpPr w:leftFromText="141" w:rightFromText="141" w:vertAnchor="page" w:horzAnchor="margin" w:tblpY="699"/>
        <w:tblW w:w="8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3078"/>
        <w:gridCol w:w="1320"/>
        <w:gridCol w:w="1320"/>
      </w:tblGrid>
      <w:tr w:rsidR="006C10DB" w:rsidRPr="006C10DB" w14:paraId="738B4EFD" w14:textId="77777777" w:rsidTr="006C10DB">
        <w:trPr>
          <w:trHeight w:val="426"/>
        </w:trPr>
        <w:tc>
          <w:tcPr>
            <w:tcW w:w="2993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02B93" w:fill="A02B93"/>
            <w:noWrap/>
            <w:vAlign w:val="center"/>
            <w:hideMark/>
          </w:tcPr>
          <w:p w14:paraId="69709798" w14:textId="77777777" w:rsidR="006C10DB" w:rsidRPr="006C10DB" w:rsidRDefault="006C10DB" w:rsidP="006C10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Miejsce zbioru + początkowa masa</w:t>
            </w:r>
          </w:p>
        </w:tc>
        <w:tc>
          <w:tcPr>
            <w:tcW w:w="307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02B93" w:fill="A02B93"/>
            <w:noWrap/>
            <w:vAlign w:val="bottom"/>
            <w:hideMark/>
          </w:tcPr>
          <w:p w14:paraId="1F749F34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Gęstość sita i ilość przesianej gleby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02B93" w:fill="A02B93"/>
            <w:noWrap/>
            <w:vAlign w:val="bottom"/>
            <w:hideMark/>
          </w:tcPr>
          <w:p w14:paraId="580C4077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Kolumna1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02B93" w:fill="A02B93"/>
            <w:noWrap/>
            <w:vAlign w:val="bottom"/>
            <w:hideMark/>
          </w:tcPr>
          <w:p w14:paraId="6912065F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Kolumna2</w:t>
            </w:r>
          </w:p>
        </w:tc>
      </w:tr>
      <w:tr w:rsidR="006C10DB" w:rsidRPr="006C10DB" w14:paraId="1361710B" w14:textId="77777777" w:rsidTr="006C10DB">
        <w:trPr>
          <w:trHeight w:val="210"/>
        </w:trPr>
        <w:tc>
          <w:tcPr>
            <w:tcW w:w="2993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center"/>
            <w:hideMark/>
          </w:tcPr>
          <w:p w14:paraId="42623001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4BD86603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Mała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47CE5E27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Średnia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49EDD" w:fill="E49EDD"/>
            <w:noWrap/>
            <w:vAlign w:val="bottom"/>
            <w:hideMark/>
          </w:tcPr>
          <w:p w14:paraId="52FEC892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Duża</w:t>
            </w:r>
          </w:p>
        </w:tc>
      </w:tr>
      <w:tr w:rsidR="006C10DB" w:rsidRPr="006C10DB" w14:paraId="1C8F20A0" w14:textId="77777777" w:rsidTr="006C10DB">
        <w:trPr>
          <w:trHeight w:val="252"/>
        </w:trPr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1C3A6AF8" w14:textId="77777777" w:rsidR="006C10DB" w:rsidRPr="006C10DB" w:rsidRDefault="006C10DB" w:rsidP="006C10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Park Wilsona (50g)</w:t>
            </w:r>
          </w:p>
        </w:tc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082679E0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471E2851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2CEEF" w:fill="F2CEEF"/>
            <w:noWrap/>
            <w:vAlign w:val="bottom"/>
            <w:hideMark/>
          </w:tcPr>
          <w:p w14:paraId="6AFD9021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10g</w:t>
            </w:r>
          </w:p>
        </w:tc>
      </w:tr>
      <w:tr w:rsidR="006C10DB" w:rsidRPr="006C10DB" w14:paraId="4491F9A7" w14:textId="77777777" w:rsidTr="006C10DB">
        <w:trPr>
          <w:trHeight w:val="252"/>
        </w:trPr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39E35D7C" w14:textId="77777777" w:rsidR="006C10DB" w:rsidRPr="006C10DB" w:rsidRDefault="006C10DB" w:rsidP="006C10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Rusałka (50g)</w:t>
            </w:r>
          </w:p>
        </w:tc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62864333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53CCDD9C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49EDD" w:fill="E49EDD"/>
            <w:noWrap/>
            <w:vAlign w:val="bottom"/>
            <w:hideMark/>
          </w:tcPr>
          <w:p w14:paraId="755E7A97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23g</w:t>
            </w:r>
          </w:p>
        </w:tc>
      </w:tr>
      <w:tr w:rsidR="006C10DB" w:rsidRPr="006C10DB" w14:paraId="73F5B4E5" w14:textId="77777777" w:rsidTr="006C10DB">
        <w:trPr>
          <w:trHeight w:val="252"/>
        </w:trPr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2F234CD1" w14:textId="77777777" w:rsidR="006C10DB" w:rsidRPr="006C10DB" w:rsidRDefault="006C10DB" w:rsidP="006C10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Św. Marcin (50g)</w:t>
            </w:r>
          </w:p>
        </w:tc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7846BCE6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2CEEF" w:fill="F2CEEF"/>
            <w:noWrap/>
            <w:vAlign w:val="bottom"/>
            <w:hideMark/>
          </w:tcPr>
          <w:p w14:paraId="4CC9AEA0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2CEEF" w:fill="F2CEEF"/>
            <w:noWrap/>
            <w:vAlign w:val="bottom"/>
            <w:hideMark/>
          </w:tcPr>
          <w:p w14:paraId="703D1FB1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11g</w:t>
            </w:r>
          </w:p>
        </w:tc>
      </w:tr>
      <w:tr w:rsidR="006C10DB" w:rsidRPr="006C10DB" w14:paraId="2C02AE5D" w14:textId="77777777" w:rsidTr="006C10DB">
        <w:trPr>
          <w:trHeight w:val="252"/>
        </w:trPr>
        <w:tc>
          <w:tcPr>
            <w:tcW w:w="299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3429AF1A" w14:textId="77777777" w:rsidR="006C10DB" w:rsidRPr="006C10DB" w:rsidRDefault="006C10DB" w:rsidP="006C10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Karolin (50g)</w:t>
            </w:r>
          </w:p>
        </w:tc>
        <w:tc>
          <w:tcPr>
            <w:tcW w:w="30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3E2F404D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49EDD" w:fill="E49EDD"/>
            <w:noWrap/>
            <w:vAlign w:val="bottom"/>
            <w:hideMark/>
          </w:tcPr>
          <w:p w14:paraId="35C2AB3B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49EDD" w:fill="E49EDD"/>
            <w:noWrap/>
            <w:vAlign w:val="bottom"/>
            <w:hideMark/>
          </w:tcPr>
          <w:p w14:paraId="082FC76F" w14:textId="77777777" w:rsidR="006C10DB" w:rsidRPr="006C10DB" w:rsidRDefault="006C10DB" w:rsidP="006C10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C10D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25g</w:t>
            </w:r>
          </w:p>
        </w:tc>
      </w:tr>
    </w:tbl>
    <w:p w14:paraId="1B562F48" w14:textId="77777777" w:rsidR="00C87D8B" w:rsidRPr="00EA4057" w:rsidRDefault="00C87D8B" w:rsidP="00EA405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87D8B" w:rsidRPr="00EA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44B"/>
    <w:multiLevelType w:val="hybridMultilevel"/>
    <w:tmpl w:val="2534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57"/>
    <w:multiLevelType w:val="hybridMultilevel"/>
    <w:tmpl w:val="BE321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286"/>
    <w:multiLevelType w:val="hybridMultilevel"/>
    <w:tmpl w:val="BE3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6C4"/>
    <w:multiLevelType w:val="hybridMultilevel"/>
    <w:tmpl w:val="8BB8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79973">
    <w:abstractNumId w:val="2"/>
  </w:num>
  <w:num w:numId="2" w16cid:durableId="344720792">
    <w:abstractNumId w:val="3"/>
  </w:num>
  <w:num w:numId="3" w16cid:durableId="1171682944">
    <w:abstractNumId w:val="1"/>
  </w:num>
  <w:num w:numId="4" w16cid:durableId="30744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A"/>
    <w:rsid w:val="00213EA1"/>
    <w:rsid w:val="00292933"/>
    <w:rsid w:val="002B2E5A"/>
    <w:rsid w:val="00344F1F"/>
    <w:rsid w:val="0051038E"/>
    <w:rsid w:val="005906C5"/>
    <w:rsid w:val="005D3057"/>
    <w:rsid w:val="006C10DB"/>
    <w:rsid w:val="007A63A4"/>
    <w:rsid w:val="00846970"/>
    <w:rsid w:val="008533A0"/>
    <w:rsid w:val="00863E11"/>
    <w:rsid w:val="0090779B"/>
    <w:rsid w:val="009577AA"/>
    <w:rsid w:val="009B450A"/>
    <w:rsid w:val="009D043D"/>
    <w:rsid w:val="00A47C0C"/>
    <w:rsid w:val="00B429E0"/>
    <w:rsid w:val="00C87D8B"/>
    <w:rsid w:val="00D42599"/>
    <w:rsid w:val="00EA4057"/>
    <w:rsid w:val="00F8482D"/>
    <w:rsid w:val="00FC6F4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8325"/>
  <w15:chartTrackingRefBased/>
  <w15:docId w15:val="{E8E5BA47-E0DC-4C20-892F-1DB7CBB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4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5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5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5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5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5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5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5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5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5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4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9D04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705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7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90421842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2138592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9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5423279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75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51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9689476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6240B-A8C9-4E2B-9E68-8729FC87CADF}"/>
</file>

<file path=customXml/itemProps2.xml><?xml version="1.0" encoding="utf-8"?>
<ds:datastoreItem xmlns:ds="http://schemas.openxmlformats.org/officeDocument/2006/customXml" ds:itemID="{A21172F1-A5DA-4C20-846B-E49E912D7860}"/>
</file>

<file path=customXml/itemProps3.xml><?xml version="1.0" encoding="utf-8"?>
<ds:datastoreItem xmlns:ds="http://schemas.openxmlformats.org/officeDocument/2006/customXml" ds:itemID="{71D6B550-41E6-47F1-A10F-02C75D549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Górecka</dc:creator>
  <cp:keywords/>
  <dc:description/>
  <cp:lastModifiedBy>Maja Górecka</cp:lastModifiedBy>
  <cp:revision>2</cp:revision>
  <dcterms:created xsi:type="dcterms:W3CDTF">2025-03-07T20:40:00Z</dcterms:created>
  <dcterms:modified xsi:type="dcterms:W3CDTF">2025-03-09T18:23:00Z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